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662B21">
        <w:rPr>
          <w:noProof/>
          <w:color w:val="548DD4"/>
        </w:rPr>
        <w:fldChar w:fldCharType="begin"/>
      </w:r>
      <w:r w:rsidR="00662B21">
        <w:rPr>
          <w:noProof/>
          <w:color w:val="548DD4"/>
        </w:rPr>
        <w:instrText xml:space="preserve"> INCLUDEPICTURE  "cid:image003.jpg@01D28C50.81C1F4D0" \* MERGEFORMATINET </w:instrText>
      </w:r>
      <w:r w:rsidR="00662B21">
        <w:rPr>
          <w:noProof/>
          <w:color w:val="548DD4"/>
        </w:rPr>
        <w:fldChar w:fldCharType="separate"/>
      </w:r>
      <w:r w:rsidR="00F70DFD">
        <w:rPr>
          <w:noProof/>
          <w:color w:val="548DD4"/>
        </w:rPr>
        <w:fldChar w:fldCharType="begin"/>
      </w:r>
      <w:r w:rsidR="00F70DFD">
        <w:rPr>
          <w:noProof/>
          <w:color w:val="548DD4"/>
        </w:rPr>
        <w:instrText xml:space="preserve"> INCLUDEPICTURE  "cid:image003.jpg@01D28C50.81C1F4D0" \* MERGEFORMATINET </w:instrText>
      </w:r>
      <w:r w:rsidR="00F70DFD">
        <w:rPr>
          <w:noProof/>
          <w:color w:val="548DD4"/>
        </w:rPr>
        <w:fldChar w:fldCharType="separate"/>
      </w:r>
      <w:r w:rsidR="00925298">
        <w:rPr>
          <w:noProof/>
          <w:color w:val="548DD4"/>
        </w:rPr>
        <w:fldChar w:fldCharType="begin"/>
      </w:r>
      <w:r w:rsidR="00925298">
        <w:rPr>
          <w:noProof/>
          <w:color w:val="548DD4"/>
        </w:rPr>
        <w:instrText xml:space="preserve"> </w:instrText>
      </w:r>
      <w:r w:rsidR="00925298">
        <w:rPr>
          <w:noProof/>
          <w:color w:val="548DD4"/>
        </w:rPr>
        <w:instrText>I</w:instrText>
      </w:r>
      <w:r w:rsidR="00925298">
        <w:rPr>
          <w:noProof/>
          <w:color w:val="548DD4"/>
        </w:rPr>
        <w:instrText>NCLUDEPICTURE  "cid:image003.jpg@01D28C50.81C1F4D0" \* MERGEFORMATINET</w:instrText>
      </w:r>
      <w:r w:rsidR="00925298">
        <w:rPr>
          <w:noProof/>
          <w:color w:val="548DD4"/>
        </w:rPr>
        <w:instrText xml:space="preserve"> </w:instrText>
      </w:r>
      <w:r w:rsidR="00925298">
        <w:rPr>
          <w:noProof/>
          <w:color w:val="548DD4"/>
        </w:rPr>
        <w:fldChar w:fldCharType="separate"/>
      </w:r>
      <w:r w:rsidR="00D955D8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5" r:href="rId6"/>
          </v:shape>
        </w:pict>
      </w:r>
      <w:r w:rsidR="00925298">
        <w:rPr>
          <w:noProof/>
          <w:color w:val="548DD4"/>
        </w:rPr>
        <w:fldChar w:fldCharType="end"/>
      </w:r>
      <w:r w:rsidR="00F70DFD">
        <w:rPr>
          <w:noProof/>
          <w:color w:val="548DD4"/>
        </w:rPr>
        <w:fldChar w:fldCharType="end"/>
      </w:r>
      <w:r w:rsidR="00662B21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D955D8" w:rsidRPr="00C0482D" w:rsidRDefault="0007083F" w:rsidP="00D955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Plan Oversight Committee</w:t>
      </w:r>
    </w:p>
    <w:p w:rsidR="00D955D8" w:rsidRDefault="00D955D8" w:rsidP="00C0482D">
      <w:pPr>
        <w:spacing w:after="0"/>
        <w:jc w:val="center"/>
      </w:pPr>
      <w:r>
        <w:t>Agenda</w:t>
      </w:r>
    </w:p>
    <w:p w:rsidR="00C0482D" w:rsidRDefault="00D955D8" w:rsidP="00C0482D">
      <w:pPr>
        <w:spacing w:after="0"/>
        <w:jc w:val="center"/>
      </w:pPr>
      <w:r>
        <w:t>November 27, 2018 3-4:30 PM</w:t>
      </w:r>
    </w:p>
    <w:p w:rsidR="00D955D8" w:rsidRDefault="00D955D8" w:rsidP="00C0482D">
      <w:pPr>
        <w:spacing w:after="0"/>
        <w:jc w:val="center"/>
      </w:pPr>
      <w:r>
        <w:t>The Road Home</w:t>
      </w:r>
    </w:p>
    <w:p w:rsidR="00C0482D" w:rsidRPr="00C0482D" w:rsidRDefault="00C0482D" w:rsidP="00C0482D">
      <w:pPr>
        <w:spacing w:after="0"/>
        <w:jc w:val="center"/>
      </w:pPr>
    </w:p>
    <w:p w:rsidR="00C0482D" w:rsidRDefault="00C0482D" w:rsidP="00C0482D">
      <w:pPr>
        <w:spacing w:after="0"/>
        <w:jc w:val="center"/>
      </w:pPr>
    </w:p>
    <w:p w:rsidR="00D74030" w:rsidRDefault="00925298" w:rsidP="005A3883">
      <w:pPr>
        <w:pStyle w:val="ListParagraph"/>
        <w:numPr>
          <w:ilvl w:val="0"/>
          <w:numId w:val="14"/>
        </w:numPr>
        <w:spacing w:after="0"/>
      </w:pPr>
      <w:r>
        <w:t>Complete Annual Plan Analysis</w:t>
      </w:r>
    </w:p>
    <w:p w:rsidR="00925298" w:rsidRDefault="00925298" w:rsidP="00925298">
      <w:pPr>
        <w:pStyle w:val="ListParagraph"/>
        <w:numPr>
          <w:ilvl w:val="1"/>
          <w:numId w:val="14"/>
        </w:numPr>
        <w:spacing w:after="0"/>
      </w:pPr>
      <w:r>
        <w:t>Starting with Objective 3.7: We will go through and continue to evaluate if there are changes that need to be made to strategies to reflect the current climate</w:t>
      </w:r>
    </w:p>
    <w:p w:rsidR="00925298" w:rsidRDefault="00925298" w:rsidP="00925298">
      <w:pPr>
        <w:pStyle w:val="ListParagraph"/>
        <w:numPr>
          <w:ilvl w:val="1"/>
          <w:numId w:val="14"/>
        </w:numPr>
        <w:spacing w:after="0"/>
      </w:pPr>
      <w:r>
        <w:t>Present changes to Board for approval</w:t>
      </w:r>
    </w:p>
    <w:p w:rsidR="00925298" w:rsidRDefault="00925298" w:rsidP="00925298">
      <w:pPr>
        <w:pStyle w:val="ListParagraph"/>
        <w:numPr>
          <w:ilvl w:val="0"/>
          <w:numId w:val="14"/>
        </w:numPr>
        <w:spacing w:after="0"/>
      </w:pPr>
      <w:r>
        <w:t xml:space="preserve">Discuss change in Chair: </w:t>
      </w:r>
      <w:proofErr w:type="spellStart"/>
      <w:r>
        <w:t>Takisha</w:t>
      </w:r>
      <w:proofErr w:type="spellEnd"/>
      <w:r>
        <w:t xml:space="preserve"> Jordan will take over</w:t>
      </w:r>
    </w:p>
    <w:p w:rsidR="00925298" w:rsidRDefault="00925298" w:rsidP="00925298">
      <w:pPr>
        <w:pStyle w:val="ListParagraph"/>
        <w:numPr>
          <w:ilvl w:val="0"/>
          <w:numId w:val="14"/>
        </w:numPr>
        <w:spacing w:after="0"/>
      </w:pPr>
      <w:r>
        <w:t>Create priority list of items to work on in 2019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485"/>
        <w:gridCol w:w="9315"/>
      </w:tblGrid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1.1.1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focus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group/survey</w:t>
            </w:r>
            <w:r w:rsidRPr="00822ED6">
              <w:rPr>
                <w:rFonts w:ascii="Century Schoolbook" w:hAnsi="Century Schoolbook"/>
                <w:spacing w:val="-7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persons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6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to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identify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barriers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tenant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recommend</w:t>
            </w:r>
            <w:r w:rsidRPr="00822ED6">
              <w:rPr>
                <w:rFonts w:ascii="Century Schoolbook" w:hAnsi="Century Schoolbook"/>
                <w:spacing w:val="7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ways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to improve access to these services.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>Care</w:t>
            </w:r>
            <w:r w:rsidRPr="00822ED6">
              <w:rPr>
                <w:rFonts w:ascii="Century Schoolbook" w:hAnsi="Century Schoolbook"/>
                <w:b/>
                <w:i/>
                <w:spacing w:val="4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Coordinator, Tenant Resource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Center,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 xml:space="preserve"> Legal Action of Wisconsin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1.2.1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focus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group/survey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diverse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people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(race,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age,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gender,</w:t>
            </w:r>
            <w:r w:rsidRPr="00822ED6">
              <w:rPr>
                <w:rFonts w:ascii="Century Schoolbook" w:hAnsi="Century Schoolbook"/>
                <w:spacing w:val="47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family/single,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LGBT,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etc.)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60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identify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barriers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mental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health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substance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abuse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6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recommend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ways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improve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access to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these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7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Care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 xml:space="preserve">Coordinator, MACH </w:t>
            </w:r>
            <w:proofErr w:type="spellStart"/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OneHealth</w:t>
            </w:r>
            <w:proofErr w:type="spellEnd"/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1.3.1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focus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group/survey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diverse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people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(race,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age,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gender,</w:t>
            </w:r>
            <w:r w:rsidRPr="00822ED6">
              <w:rPr>
                <w:rFonts w:ascii="Century Schoolbook" w:hAnsi="Century Schoolbook"/>
                <w:spacing w:val="49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family/single,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LGBT,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etc.)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60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identify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barriers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finding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affordable housing</w:t>
            </w:r>
            <w:r w:rsidRPr="00822ED6">
              <w:rPr>
                <w:rFonts w:ascii="Century Schoolbook" w:hAnsi="Century Schoolbook"/>
                <w:spacing w:val="-6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jobs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recommend</w:t>
            </w:r>
            <w:r w:rsidRPr="00822ED6">
              <w:rPr>
                <w:rFonts w:ascii="Century Schoolbook" w:hAnsi="Century Schoolbook"/>
                <w:spacing w:val="77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ways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 improve access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 these resources.</w:t>
            </w:r>
            <w:r w:rsidRPr="00822ED6">
              <w:rPr>
                <w:rFonts w:ascii="Century Schoolbook" w:hAnsi="Century Schoolbook"/>
                <w:spacing w:val="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>Care</w:t>
            </w:r>
            <w:r w:rsidRPr="00822ED6">
              <w:rPr>
                <w:rFonts w:ascii="Century Schoolbook" w:hAnsi="Century Schoolbook"/>
                <w:b/>
                <w:i/>
                <w:spacing w:val="4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Coordinator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2.1.1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z w:val="18"/>
                <w:szCs w:val="18"/>
              </w:rPr>
              <w:t>Map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the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current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proofErr w:type="gramStart"/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services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resources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provided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by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faith-based</w:t>
            </w:r>
            <w:proofErr w:type="gramEnd"/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4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grassroots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organizations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>.</w:t>
            </w:r>
            <w:r w:rsidRPr="00822ED6">
              <w:rPr>
                <w:rFonts w:ascii="Century Schoolbook" w:hAnsi="Century Schoolbook"/>
                <w:spacing w:val="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Continuum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Care Coordinator,</w:t>
            </w:r>
            <w:r w:rsidRPr="00822ED6">
              <w:rPr>
                <w:rFonts w:ascii="Century Schoolbook" w:hAnsi="Century Schoolbook"/>
                <w:b/>
                <w:i/>
                <w:spacing w:val="6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Coordinated</w:t>
            </w:r>
            <w:r w:rsidRPr="00822ED6">
              <w:rPr>
                <w:rFonts w:ascii="Century Schoolbook" w:hAnsi="Century Schoolbook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Entry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4.1.3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Conduct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Annual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Plan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Analysis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(APA)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review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outcomes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for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people</w:t>
            </w:r>
            <w:r w:rsidRPr="00822ED6">
              <w:rPr>
                <w:rFonts w:ascii="Century Schoolbook" w:hAnsi="Century Schoolbook"/>
                <w:spacing w:val="3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experiencing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make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adjustments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in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the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projected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need</w:t>
            </w:r>
            <w:r w:rsidRPr="00822ED6">
              <w:rPr>
                <w:rFonts w:ascii="Century Schoolbook" w:hAnsi="Century Schoolbook"/>
                <w:spacing w:val="6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for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each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objective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in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this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plan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 made recommendations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for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new</w:t>
            </w:r>
            <w:r w:rsidRPr="00822ED6">
              <w:rPr>
                <w:rFonts w:ascii="Century Schoolbook" w:hAnsi="Century Schoolbook"/>
                <w:spacing w:val="41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objectives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strategies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Data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4.2.8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Prepare,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annually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update,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make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public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the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Dane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County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4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Community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Plan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to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 xml:space="preserve"> Prevent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 End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 xml:space="preserve">Homelessness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HSC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Board of</w:t>
            </w:r>
            <w:r w:rsidRPr="00822ED6">
              <w:rPr>
                <w:rFonts w:ascii="Century Schoolbook" w:hAnsi="Century Schoolbook"/>
                <w:b/>
                <w:i/>
                <w:spacing w:val="41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Directors</w:t>
            </w:r>
          </w:p>
        </w:tc>
      </w:tr>
      <w:tr w:rsidR="00925298" w:rsidRPr="00822ED6" w:rsidTr="00397100">
        <w:tc>
          <w:tcPr>
            <w:tcW w:w="990" w:type="dxa"/>
            <w:vAlign w:val="center"/>
          </w:tcPr>
          <w:p w:rsidR="00925298" w:rsidRPr="00822ED6" w:rsidRDefault="00925298" w:rsidP="00397100">
            <w:pPr>
              <w:pStyle w:val="TableParagraph"/>
              <w:jc w:val="center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b/>
                <w:spacing w:val="-1"/>
                <w:sz w:val="18"/>
                <w:szCs w:val="18"/>
              </w:rPr>
              <w:t>4.3.2</w:t>
            </w:r>
          </w:p>
        </w:tc>
        <w:tc>
          <w:tcPr>
            <w:tcW w:w="6208" w:type="dxa"/>
          </w:tcPr>
          <w:p w:rsidR="00925298" w:rsidRPr="00822ED6" w:rsidRDefault="00925298" w:rsidP="00397100">
            <w:pPr>
              <w:pStyle w:val="TableParagraph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Encourage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fund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providers,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funders,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those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with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lived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experiences</w:t>
            </w:r>
            <w:r w:rsidRPr="00822ED6">
              <w:rPr>
                <w:rFonts w:ascii="Century Schoolbook" w:hAnsi="Century Schoolbook"/>
                <w:spacing w:val="53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of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homelessness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to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regularly</w:t>
            </w:r>
            <w:r w:rsidRPr="00822ED6">
              <w:rPr>
                <w:rFonts w:ascii="Century Schoolbook" w:hAnsi="Century Schoolbook"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attend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local,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state,</w:t>
            </w:r>
            <w:r w:rsidRPr="00822ED6">
              <w:rPr>
                <w:rFonts w:ascii="Century Schoolbook" w:hAnsi="Century Schoolbook"/>
                <w:spacing w:val="-4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z w:val="18"/>
                <w:szCs w:val="18"/>
              </w:rPr>
              <w:t>and</w:t>
            </w:r>
            <w:r w:rsidRPr="00822ED6">
              <w:rPr>
                <w:rFonts w:ascii="Century Schoolbook" w:hAnsi="Century Schoolbook"/>
                <w:spacing w:val="-3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national</w:t>
            </w:r>
            <w:r w:rsidRPr="00822ED6">
              <w:rPr>
                <w:rFonts w:ascii="Century Schoolbook" w:hAnsi="Century Schoolbook"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spacing w:val="-1"/>
                <w:sz w:val="18"/>
                <w:szCs w:val="18"/>
              </w:rPr>
              <w:t>conferences</w:t>
            </w:r>
            <w:r w:rsidRPr="00822ED6">
              <w:rPr>
                <w:rFonts w:ascii="Century Schoolbook" w:hAnsi="Century Schoolbook"/>
                <w:spacing w:val="75"/>
                <w:w w:val="99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Funders</w:t>
            </w:r>
            <w:r w:rsidRPr="00822ED6">
              <w:rPr>
                <w:rFonts w:ascii="Century Schoolbook" w:hAnsi="Century Schoolbook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Committee,</w:t>
            </w:r>
            <w:r w:rsidRPr="00822ED6">
              <w:rPr>
                <w:rFonts w:ascii="Century Schoolbook" w:hAnsi="Century Schoolbook"/>
                <w:b/>
                <w:i/>
                <w:spacing w:val="-2"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Education</w:t>
            </w:r>
            <w:r w:rsidRPr="00822ED6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</w:t>
            </w:r>
            <w:r w:rsidRPr="00822ED6">
              <w:rPr>
                <w:rFonts w:ascii="Century Schoolbook" w:hAnsi="Century Schoolbook"/>
                <w:b/>
                <w:i/>
                <w:spacing w:val="-1"/>
                <w:sz w:val="18"/>
                <w:szCs w:val="18"/>
              </w:rPr>
              <w:t>Committee</w:t>
            </w:r>
          </w:p>
        </w:tc>
      </w:tr>
    </w:tbl>
    <w:p w:rsidR="00925298" w:rsidRDefault="00925298" w:rsidP="00925298">
      <w:pPr>
        <w:spacing w:after="0"/>
      </w:pPr>
    </w:p>
    <w:p w:rsidR="00925298" w:rsidRDefault="00925298" w:rsidP="00925298">
      <w:pPr>
        <w:pStyle w:val="ListParagraph"/>
        <w:numPr>
          <w:ilvl w:val="0"/>
          <w:numId w:val="14"/>
        </w:numPr>
        <w:spacing w:after="0"/>
      </w:pPr>
      <w:r>
        <w:t>Set a regular meeting schedule for 2019</w:t>
      </w:r>
      <w:bookmarkStart w:id="0" w:name="_GoBack"/>
      <w:bookmarkEnd w:id="0"/>
    </w:p>
    <w:p w:rsidR="008E461C" w:rsidRDefault="008E461C" w:rsidP="009F5ECA">
      <w:pPr>
        <w:pStyle w:val="ListParagraph"/>
        <w:spacing w:after="0"/>
      </w:pPr>
    </w:p>
    <w:p w:rsidR="007B1B34" w:rsidRDefault="007B1B34" w:rsidP="007B1B34">
      <w:pPr>
        <w:spacing w:after="0"/>
      </w:pPr>
    </w:p>
    <w:p w:rsidR="00C0482D" w:rsidRDefault="00C0482D" w:rsidP="00C0482D"/>
    <w:p w:rsidR="00292BFF" w:rsidRDefault="00292BFF" w:rsidP="00C0482D"/>
    <w:p w:rsidR="00292BFF" w:rsidRDefault="00292BFF" w:rsidP="00C0482D"/>
    <w:p w:rsidR="00292BFF" w:rsidRDefault="00292BFF" w:rsidP="00C0482D"/>
    <w:p w:rsidR="00B24193" w:rsidRDefault="00B24193" w:rsidP="00C0482D"/>
    <w:p w:rsidR="00B24193" w:rsidRDefault="00B24193" w:rsidP="00C0482D"/>
    <w:p w:rsidR="00B24193" w:rsidRDefault="00B24193" w:rsidP="00C0482D"/>
    <w:p w:rsidR="00B24193" w:rsidRDefault="00B24193" w:rsidP="00C0482D"/>
    <w:p w:rsidR="00B24193" w:rsidRDefault="00B24193" w:rsidP="00C0482D"/>
    <w:sectPr w:rsidR="00B24193" w:rsidSect="00925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7083F"/>
    <w:rsid w:val="00245E2A"/>
    <w:rsid w:val="00292BFF"/>
    <w:rsid w:val="00324989"/>
    <w:rsid w:val="00324F61"/>
    <w:rsid w:val="00502918"/>
    <w:rsid w:val="00543AA3"/>
    <w:rsid w:val="00544C8F"/>
    <w:rsid w:val="00591B0A"/>
    <w:rsid w:val="005936D8"/>
    <w:rsid w:val="005A3883"/>
    <w:rsid w:val="00656FFD"/>
    <w:rsid w:val="00662B21"/>
    <w:rsid w:val="00675539"/>
    <w:rsid w:val="00690DBA"/>
    <w:rsid w:val="006F6616"/>
    <w:rsid w:val="007A71B7"/>
    <w:rsid w:val="007B1B34"/>
    <w:rsid w:val="00847C99"/>
    <w:rsid w:val="00874ECD"/>
    <w:rsid w:val="008E461C"/>
    <w:rsid w:val="00925298"/>
    <w:rsid w:val="009D63F3"/>
    <w:rsid w:val="009F5ECA"/>
    <w:rsid w:val="00A44B62"/>
    <w:rsid w:val="00A8203F"/>
    <w:rsid w:val="00AB0326"/>
    <w:rsid w:val="00AD7DFE"/>
    <w:rsid w:val="00B24193"/>
    <w:rsid w:val="00B44A0F"/>
    <w:rsid w:val="00C0482D"/>
    <w:rsid w:val="00C051E2"/>
    <w:rsid w:val="00C12821"/>
    <w:rsid w:val="00C61C11"/>
    <w:rsid w:val="00CF4E63"/>
    <w:rsid w:val="00D3426D"/>
    <w:rsid w:val="00D74030"/>
    <w:rsid w:val="00D955D8"/>
    <w:rsid w:val="00E471B8"/>
    <w:rsid w:val="00F126AD"/>
    <w:rsid w:val="00F653BC"/>
    <w:rsid w:val="00F70DFD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B9906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2529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8C50.81C1F4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2017-12-14T14:53:00Z</cp:lastPrinted>
  <dcterms:created xsi:type="dcterms:W3CDTF">2018-11-26T17:54:00Z</dcterms:created>
  <dcterms:modified xsi:type="dcterms:W3CDTF">2018-11-26T18:01:00Z</dcterms:modified>
</cp:coreProperties>
</file>