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C11" w:rsidRDefault="00906C11" w:rsidP="005865BC">
      <w:pPr>
        <w:spacing w:after="0"/>
        <w:rPr>
          <w:b/>
        </w:rPr>
      </w:pPr>
      <w:r w:rsidRPr="005865BC">
        <w:rPr>
          <w:b/>
        </w:rPr>
        <w:t>Funders Committee</w:t>
      </w:r>
    </w:p>
    <w:p w:rsidR="005865BC" w:rsidRDefault="005865BC" w:rsidP="005865BC">
      <w:pPr>
        <w:spacing w:after="0"/>
      </w:pPr>
      <w:r>
        <w:t>July 2, 2019</w:t>
      </w:r>
    </w:p>
    <w:p w:rsidR="005865BC" w:rsidRDefault="005865BC" w:rsidP="005865BC">
      <w:pPr>
        <w:spacing w:after="0"/>
      </w:pPr>
      <w:r>
        <w:t>10:30 United Way</w:t>
      </w:r>
    </w:p>
    <w:p w:rsidR="005865BC" w:rsidRPr="005865BC" w:rsidRDefault="005865BC" w:rsidP="005865BC">
      <w:pPr>
        <w:spacing w:after="0"/>
      </w:pPr>
    </w:p>
    <w:p w:rsidR="00906C11" w:rsidRDefault="00906C11">
      <w:r>
        <w:t>Attendees: Torrie Kopp Mueller, Sarah Lim, Jenna W, Casey Becker, Angie Jones</w:t>
      </w:r>
    </w:p>
    <w:p w:rsidR="00427E7B" w:rsidRDefault="00906C11">
      <w:r>
        <w:t>1. Review of Draft of funding memo</w:t>
      </w:r>
    </w:p>
    <w:p w:rsidR="00906C11" w:rsidRDefault="00906C11">
      <w:r>
        <w:tab/>
        <w:t xml:space="preserve">Reviewed draft, will have supervisors review and give feedback to Sarah by Wednesday, July </w:t>
      </w:r>
      <w:proofErr w:type="gramStart"/>
      <w:r>
        <w:t>10</w:t>
      </w:r>
      <w:r w:rsidRPr="00906C11">
        <w:rPr>
          <w:vertAlign w:val="superscript"/>
        </w:rPr>
        <w:t>th</w:t>
      </w:r>
      <w:proofErr w:type="gramEnd"/>
      <w:r>
        <w:t xml:space="preserve">. It </w:t>
      </w:r>
      <w:proofErr w:type="gramStart"/>
      <w:r>
        <w:t>will then be sent out to the HSC and posted on the website</w:t>
      </w:r>
      <w:proofErr w:type="gramEnd"/>
      <w:r>
        <w:t xml:space="preserve">. </w:t>
      </w:r>
    </w:p>
    <w:p w:rsidR="00906C11" w:rsidRDefault="00906C11">
      <w:r>
        <w:t>2. Need projection</w:t>
      </w:r>
    </w:p>
    <w:p w:rsidR="00906C11" w:rsidRDefault="00906C11">
      <w:r>
        <w:tab/>
        <w:t xml:space="preserve">Sarah shared information on the need projection that she presented to the City County Homeless Issues Committee. Need 26 PSH family units, 135 single PSH </w:t>
      </w:r>
      <w:proofErr w:type="gramStart"/>
      <w:r>
        <w:t>beds.</w:t>
      </w:r>
      <w:proofErr w:type="gramEnd"/>
      <w:r>
        <w:t xml:space="preserve"> Need 1,078 RRH beds for singles and are about right sized for families RRH. </w:t>
      </w:r>
      <w:r w:rsidR="00A750DD">
        <w:t xml:space="preserve">These are annual needs based on current numbers. </w:t>
      </w:r>
    </w:p>
    <w:p w:rsidR="00A750DD" w:rsidRDefault="00A750DD">
      <w:r>
        <w:tab/>
        <w:t>Tool does not provide information on Other Permanent Housing (OPH). Sarah will add some infor</w:t>
      </w:r>
      <w:r w:rsidR="008076E9">
        <w:t>mation about those options that use the list.</w:t>
      </w:r>
    </w:p>
    <w:p w:rsidR="008076E9" w:rsidRDefault="008076E9">
      <w:r>
        <w:tab/>
        <w:t xml:space="preserve">Do we want to encourage a Move-Up option in the next affordable housing development RFP? </w:t>
      </w:r>
    </w:p>
    <w:p w:rsidR="008076E9" w:rsidRDefault="008076E9">
      <w:r>
        <w:t xml:space="preserve">3. </w:t>
      </w:r>
      <w:r w:rsidR="005865BC">
        <w:t>Chair</w:t>
      </w:r>
    </w:p>
    <w:p w:rsidR="005865BC" w:rsidRDefault="005865BC">
      <w:r>
        <w:tab/>
        <w:t xml:space="preserve">We need a new Chair for the committee. Angie agreed to be the Chair for the Committee. </w:t>
      </w:r>
    </w:p>
    <w:p w:rsidR="00C26BA3" w:rsidRDefault="00C26BA3">
      <w:r>
        <w:t>4. Community Plan</w:t>
      </w:r>
    </w:p>
    <w:p w:rsidR="00C26BA3" w:rsidRDefault="00C26BA3">
      <w:r>
        <w:tab/>
        <w:t>Torrie will send out Google Doc to make updates to Funders Committee sections</w:t>
      </w:r>
      <w:r w:rsidR="009033E1">
        <w:t>. At next meeting can go over the Community Plan.</w:t>
      </w:r>
      <w:bookmarkStart w:id="0" w:name="_GoBack"/>
      <w:bookmarkEnd w:id="0"/>
    </w:p>
    <w:p w:rsidR="00906C11" w:rsidRDefault="00906C11"/>
    <w:sectPr w:rsidR="00906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11"/>
    <w:rsid w:val="00427E7B"/>
    <w:rsid w:val="005865BC"/>
    <w:rsid w:val="008076E9"/>
    <w:rsid w:val="009033E1"/>
    <w:rsid w:val="00906C11"/>
    <w:rsid w:val="00A750DD"/>
    <w:rsid w:val="00C2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0A55B"/>
  <w15:chartTrackingRefBased/>
  <w15:docId w15:val="{0ABBDDF2-B6B0-499F-B8A7-5056CB46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Kopp Mueller, Torrie</dc:creator>
  <cp:keywords/>
  <dc:description/>
  <cp:lastModifiedBy>Kopp Mueller, Torrie</cp:lastModifiedBy>
  <cp:revision>6</cp:revision>
  <dcterms:created xsi:type="dcterms:W3CDTF">2019-07-02T15:50:00Z</dcterms:created>
  <dcterms:modified xsi:type="dcterms:W3CDTF">2019-07-02T16:31:00Z</dcterms:modified>
</cp:coreProperties>
</file>