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EA" w:rsidRDefault="00444FAA">
      <w:r>
        <w:t>Project Description, Question 2</w:t>
      </w:r>
    </w:p>
    <w:p w:rsidR="00444FAA" w:rsidRDefault="00444FAA">
      <w:r>
        <w:t>Tellurian - Willy Street SRO</w:t>
      </w:r>
    </w:p>
    <w:p w:rsidR="00444FAA" w:rsidRDefault="00444FAA">
      <w:r>
        <w:rPr>
          <w:noProof/>
        </w:rPr>
        <w:drawing>
          <wp:inline distT="0" distB="0" distL="0" distR="0" wp14:anchorId="2143118E" wp14:editId="29DBCF0B">
            <wp:extent cx="5943600" cy="127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FAA" w:rsidRDefault="00444FAA"/>
    <w:p w:rsidR="00444FAA" w:rsidRDefault="00444FAA">
      <w:r>
        <w:t>Tellurian - Permanent Housing Program Consolidation</w:t>
      </w:r>
    </w:p>
    <w:p w:rsidR="00444FAA" w:rsidRDefault="00444FAA">
      <w:r>
        <w:rPr>
          <w:noProof/>
        </w:rPr>
        <w:drawing>
          <wp:inline distT="0" distB="0" distL="0" distR="0" wp14:anchorId="205284C8" wp14:editId="398CFAE7">
            <wp:extent cx="5943600" cy="1286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AA"/>
    <w:rsid w:val="00066FEA"/>
    <w:rsid w:val="0044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AAB9"/>
  <w15:chartTrackingRefBased/>
  <w15:docId w15:val="{29DB7F41-0A53-4016-9FDD-9EBC587A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2021-10-05T14:59:00Z</dcterms:created>
  <dcterms:modified xsi:type="dcterms:W3CDTF">2021-10-05T15:08:00Z</dcterms:modified>
</cp:coreProperties>
</file>